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3A420D8C">
      <w:pPr>
        <w:rPr>
          <w:rFonts w:hint="eastAsia" w:ascii="仿宋" w:hAnsi="仿宋" w:eastAsia="仿宋" w:cs="仿宋"/>
          <w:b w:val="0"/>
          <w:bCs/>
          <w:lang w:val="en-US" w:eastAsia="zh-CN"/>
        </w:rPr>
      </w:pPr>
    </w:p>
    <w:tbl>
      <w:tblPr>
        <w:tblStyle w:val="7"/>
        <w:tblpPr w:leftFromText="180" w:rightFromText="180" w:vertAnchor="text" w:horzAnchor="page" w:tblpX="1243" w:tblpY="603"/>
        <w:tblOverlap w:val="never"/>
        <w:tblW w:w="96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77"/>
        <w:gridCol w:w="840"/>
        <w:gridCol w:w="795"/>
        <w:gridCol w:w="810"/>
        <w:gridCol w:w="855"/>
        <w:gridCol w:w="4328"/>
      </w:tblGrid>
      <w:tr w14:paraId="75C5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FA2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89B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88A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FC0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98F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229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571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ABD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B60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1F0E">
            <w:pPr>
              <w:widowControl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MECT治疗床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473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98E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4000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69B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D01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0"/>
              </w:rPr>
              <w:t>40000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068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1、规格尺寸：长1950±10mm、宽750±10mm、高550±10mm</w:t>
            </w:r>
          </w:p>
          <w:p w14:paraId="66B92CAC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2、材质：采用304不锈钢材质</w:t>
            </w:r>
          </w:p>
          <w:p w14:paraId="68F3A9F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3、结构尺寸</w:t>
            </w:r>
          </w:p>
          <w:p w14:paraId="66CC164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3.1床外框采用≥30x60mmx1.5mm矩形管</w:t>
            </w:r>
          </w:p>
          <w:p w14:paraId="3E7FD92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3.2床面要求框架内的横拉撑≥18根，竖拉撑≥1根，床面框架内的拉撑采用≥30x30mmx1.2mm方管</w:t>
            </w:r>
          </w:p>
          <w:p w14:paraId="49BA262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3.3两侧床腿拉撑≥1根，床腿立柱采用≥Φ38mmx1.5mm圆管，同侧床腿间采用≥30x30mmx1.2mm方管，两侧床腿拉撑≥Φ25mmx1.2mm圆管</w:t>
            </w:r>
          </w:p>
          <w:p w14:paraId="0555709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3.4护栏：床面每侧各1支，不锈钢翻转式设计，护栏长度≥1100mm，护栏横向中部设有≥1根的横撑，护栏离床面≥350mm，护栏翻转功能通过采用弹簧式插轴实现，护栏和护栏内拉撑采用≥Φ32mmx1.2mm圆管</w:t>
            </w:r>
          </w:p>
          <w:p w14:paraId="39CE32D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3.5配有一侧床头，床头与护栏高度一致，大框采用≥Φ32mmx1.2mm圆管，中间≥2根立柱支撑，立柱支撑采用≥Φ25mmx1.2mm圆管</w:t>
            </w:r>
          </w:p>
          <w:p w14:paraId="3680587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3.6床面配有约束钩，数量≥3组</w:t>
            </w:r>
          </w:p>
          <w:p w14:paraId="74CE8D3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3.7静音万向脚轮，≥Φ125mm带刹车功能</w:t>
            </w:r>
          </w:p>
          <w:p w14:paraId="330C7BD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3.8床配床垫：厚度40mm，尺寸病床配套；纯椰棕材质；外罩面料：采用防水、防潮、耐磨、透气的牛津布材料</w:t>
            </w:r>
          </w:p>
          <w:p w14:paraId="00F74FC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20"/>
              </w:rPr>
            </w:pPr>
            <w:r>
              <w:rPr>
                <w:rFonts w:ascii="仿宋" w:hAnsi="仿宋" w:eastAsia="仿宋" w:cs="宋体"/>
                <w:color w:val="000000"/>
                <w:sz w:val="20"/>
              </w:rPr>
              <w:t>4、承重≥240kg</w:t>
            </w:r>
          </w:p>
        </w:tc>
      </w:tr>
    </w:tbl>
    <w:p w14:paraId="1B6605A6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36041ACE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55FB7307">
      <w:pPr>
        <w:pStyle w:val="2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7777DFD2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44FF689E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54B447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E14AB"/>
    <w:rsid w:val="058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2026-04-14T00:21:00Z</dcterms:created>
  <dc:creator>孤芳自赏</dc:creator>
  <cp:lastModifiedBy>孤芳自赏</cp:lastModifiedBy>
  <dcterms:modified xsi:type="dcterms:W3CDTF">2026-04-14T00:21:41Z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6BE6460F338D41A4A8C6ADFA930C62BB_11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