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0F6F"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p w14:paraId="1537C95C"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一、医用干式胶片需求：</w:t>
      </w:r>
    </w:p>
    <w:tbl>
      <w:tblPr>
        <w:tblStyle w:val="7"/>
        <w:tblW w:w="9330" w:type="dxa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1395"/>
        <w:gridCol w:w="701"/>
        <w:gridCol w:w="907"/>
        <w:gridCol w:w="4407"/>
      </w:tblGrid>
      <w:tr w14:paraId="735D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078D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6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医用胶片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09E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14*17inch</w:t>
            </w:r>
          </w:p>
          <w:p w14:paraId="66876F2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(35*43cm)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C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2B70">
            <w:pPr>
              <w:bidi w:val="0"/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  <w:t>1、胶片规格：14×17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  <w:lang w:val="en-US" w:eastAsia="zh-CN"/>
              </w:rPr>
              <w:t>inch</w:t>
            </w:r>
          </w:p>
          <w:p w14:paraId="0F5E480C">
            <w:pPr>
              <w:bidi w:val="0"/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  <w:t>2、产品结构及组成：由热敏层、PET胶片基、保护层组成。</w:t>
            </w:r>
          </w:p>
          <w:p w14:paraId="1743B027">
            <w:pPr>
              <w:bidi w:val="0"/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  <w:t>3、成像色彩：黑白。</w:t>
            </w:r>
          </w:p>
          <w:p w14:paraId="03EC0248">
            <w:pPr>
              <w:bidi w:val="0"/>
              <w:rPr>
                <w:rFonts w:hint="eastAsia" w:asciiTheme="minorAscii" w:hAnsiTheme="minorAscii"/>
                <w:sz w:val="24"/>
                <w:szCs w:val="28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8"/>
                <w:lang w:val="en-US" w:eastAsia="zh-CN"/>
              </w:rPr>
              <w:t>4、使用范围：用于记录CT、DR系统输出数字信号的图像。</w:t>
            </w:r>
          </w:p>
        </w:tc>
      </w:tr>
    </w:tbl>
    <w:p w14:paraId="5B498D2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CF88E4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0A53624B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3436784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E1D3698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1E761B46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061011F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3F44D959">
      <w:pPr>
        <w:rPr>
          <w:rFonts w:hint="eastAsia" w:ascii="仿宋" w:hAnsi="仿宋" w:eastAsia="仿宋" w:cs="仿宋"/>
          <w:b/>
          <w:sz w:val="30"/>
          <w:szCs w:val="30"/>
        </w:rPr>
      </w:pPr>
    </w:p>
    <w:p w14:paraId="6F39A9DE">
      <w:pPr>
        <w:pStyle w:val="4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15324C7A">
      <w:pPr>
        <w:pStyle w:val="2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7D73AE85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26B38F51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486705F2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1D243C3D">
      <w:pPr>
        <w:pStyle w:val="4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37A32615">
      <w:pPr>
        <w:pStyle w:val="4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 w14:paraId="3107A692">
      <w:pPr>
        <w:pStyle w:val="4"/>
        <w:rPr>
          <w:rFonts w:hint="default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附件2：</w:t>
      </w:r>
    </w:p>
    <w:p w14:paraId="2958193D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0139953A"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3A60C3CC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大庆市第三医院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医用干式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胶片及配套胶片打印机采购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DSYY2023003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329FC0DC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 w14:paraId="2CC791C7">
      <w:pPr>
        <w:pStyle w:val="6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08E459C">
      <w:pPr>
        <w:pStyle w:val="6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5130A87A">
      <w:pPr>
        <w:pStyle w:val="6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5CA6F3B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776686F7">
      <w:pPr>
        <w:pStyle w:val="6"/>
        <w:rPr>
          <w:rFonts w:hint="eastAsia" w:ascii="仿宋" w:hAnsi="仿宋" w:eastAsia="仿宋" w:cs="仿宋"/>
          <w:b/>
          <w:sz w:val="30"/>
          <w:szCs w:val="30"/>
        </w:rPr>
      </w:pPr>
    </w:p>
    <w:p w14:paraId="6B997F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2EFD"/>
    <w:rsid w:val="360D2EFD"/>
    <w:rsid w:val="48442DB2"/>
    <w:rsid w:val="4DF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318</Characters>
  <Lines>0</Lines>
  <Paragraphs>0</Paragraphs>
  <TotalTime>0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2025-06-16T06:26:00Z</dcterms:created>
  <dc:creator>宝鹏</dc:creator>
  <cp:lastModifiedBy>WPS2024</cp:lastModifiedBy>
  <dcterms:modified xsi:type="dcterms:W3CDTF">2025-06-20T01:02:27Z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0A067BA46B784101B59DE0894A1EFF7A_13</vt:lpwstr>
  </property>
  <property fmtid="{D5CDD505-2E9C-101B-9397-08002B2CF9AE}" pid="4" name="KSOTemplateDocerSaveRecord">
    <vt:lpwstr>eyJoZGlkIjoiODg4OGNlYWQ5YmZmOGIwOWQ3MWJiNjBlODZhZTI0MzkiLCJ1c2VySWQiOiI2NjQ4MDI0NzMifQ==</vt:lpwstr>
  </property>
</Properties>
</file>